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15A9" w14:textId="77777777" w:rsidR="00F102C9" w:rsidRPr="00F102C9" w:rsidRDefault="00F102C9" w:rsidP="00F102C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102C9">
        <w:rPr>
          <w:rFonts w:ascii="Times New Roman" w:eastAsia="Times New Roman" w:hAnsi="Times New Roman" w:cs="Times New Roman"/>
          <w:b/>
          <w:bCs/>
          <w:sz w:val="27"/>
          <w:szCs w:val="27"/>
          <w:lang w:eastAsia="de-DE"/>
        </w:rPr>
        <w:t>Ursprung und Bedeutung der Kirchweih</w:t>
      </w:r>
    </w:p>
    <w:p w14:paraId="6E4BB19C" w14:textId="77777777" w:rsidR="00F102C9" w:rsidRPr="00F102C9" w:rsidRDefault="00F102C9" w:rsidP="00F10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02C9">
        <w:rPr>
          <w:rFonts w:ascii="Times New Roman" w:eastAsia="Times New Roman" w:hAnsi="Times New Roman" w:cs="Times New Roman"/>
          <w:b/>
          <w:bCs/>
          <w:sz w:val="24"/>
          <w:szCs w:val="24"/>
          <w:lang w:eastAsia="de-DE"/>
        </w:rPr>
        <w:t>Ursprung und Bedeutung</w:t>
      </w:r>
    </w:p>
    <w:p w14:paraId="68E996DE"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sz w:val="24"/>
          <w:szCs w:val="24"/>
          <w:lang w:eastAsia="de-DE"/>
        </w:rPr>
        <w:t>Kirchweih, auch bekannt als Kirmes, Kerb, Kirbe, Kerwe oder Kärwa, ist ein traditionelles Volksfest in Deutschland, das zur Erinnerung an die Weihe einer Kirche gefeiert wird. Der Ursprung dieses Festes liegt im Mittelalter, als der Jahrestag der Kirchweihe ein bedeutender Anlass für Feierlichkeiten und Märkte war. Die Kirchweih ist ein Ausdruck des Dankes und der Freude der Gemeinde über ihre Kirche und deren Bedeutung im Leben der Gläubigen.</w:t>
      </w:r>
    </w:p>
    <w:p w14:paraId="644DC3BF"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Historischer Hintergrund</w:t>
      </w:r>
      <w:r w:rsidRPr="00F102C9">
        <w:rPr>
          <w:rFonts w:ascii="Times New Roman" w:eastAsia="Times New Roman" w:hAnsi="Times New Roman" w:cs="Times New Roman"/>
          <w:sz w:val="24"/>
          <w:szCs w:val="24"/>
          <w:lang w:eastAsia="de-DE"/>
        </w:rPr>
        <w:t>:</w:t>
      </w:r>
    </w:p>
    <w:p w14:paraId="165B7551" w14:textId="77777777" w:rsidR="00F102C9" w:rsidRPr="00F102C9" w:rsidRDefault="00F102C9" w:rsidP="00F10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Mittelalterliche Wurzeln</w:t>
      </w:r>
      <w:r w:rsidRPr="00F102C9">
        <w:rPr>
          <w:rFonts w:ascii="Times New Roman" w:eastAsia="Times New Roman" w:hAnsi="Times New Roman" w:cs="Times New Roman"/>
          <w:sz w:val="24"/>
          <w:szCs w:val="24"/>
          <w:lang w:eastAsia="de-DE"/>
        </w:rPr>
        <w:t>: Die Kirchweih geht auf die Weihe von Kirchengebäuden zurück, die oft mit großen Feierlichkeiten und Märkten begangen wurden. Dieser Brauch hat sich über die Jahrhunderte gehalten und variiert regional.</w:t>
      </w:r>
    </w:p>
    <w:p w14:paraId="4DB072BA" w14:textId="77777777" w:rsidR="00F102C9" w:rsidRPr="00F102C9" w:rsidRDefault="00F102C9" w:rsidP="00F10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Kirchliche Bedeutung</w:t>
      </w:r>
      <w:r w:rsidRPr="00F102C9">
        <w:rPr>
          <w:rFonts w:ascii="Times New Roman" w:eastAsia="Times New Roman" w:hAnsi="Times New Roman" w:cs="Times New Roman"/>
          <w:sz w:val="24"/>
          <w:szCs w:val="24"/>
          <w:lang w:eastAsia="de-DE"/>
        </w:rPr>
        <w:t>: Die Kirchweih hat einen festen Platz im kirchlichen Kalender und wird oft mit einem feierlichen Gottesdienst begonnen.</w:t>
      </w:r>
    </w:p>
    <w:p w14:paraId="052E1C4C" w14:textId="77777777" w:rsidR="00F102C9" w:rsidRPr="00F102C9" w:rsidRDefault="00F102C9" w:rsidP="00F102C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Regionale Unterschiede</w:t>
      </w:r>
      <w:r w:rsidRPr="00F102C9">
        <w:rPr>
          <w:rFonts w:ascii="Times New Roman" w:eastAsia="Times New Roman" w:hAnsi="Times New Roman" w:cs="Times New Roman"/>
          <w:sz w:val="24"/>
          <w:szCs w:val="24"/>
          <w:lang w:eastAsia="de-DE"/>
        </w:rPr>
        <w:t>: Die Bezeichnungen und Bräuche der Kirchweih variieren je nach Region. Während in Bayern die "Kirwa" gefeiert wird, spricht man in Hessen von der "Kerb" und in anderen Regionen von der "Kirmes" oder "Kerwe".</w:t>
      </w:r>
    </w:p>
    <w:p w14:paraId="5500311A" w14:textId="77777777" w:rsidR="00F102C9" w:rsidRPr="00F102C9" w:rsidRDefault="00F102C9" w:rsidP="00F10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02C9">
        <w:rPr>
          <w:rFonts w:ascii="Times New Roman" w:eastAsia="Times New Roman" w:hAnsi="Times New Roman" w:cs="Times New Roman"/>
          <w:b/>
          <w:bCs/>
          <w:sz w:val="24"/>
          <w:szCs w:val="24"/>
          <w:lang w:eastAsia="de-DE"/>
        </w:rPr>
        <w:t>Persönliche Geschichte zur Kirchweih</w:t>
      </w:r>
    </w:p>
    <w:p w14:paraId="036893B5"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sz w:val="24"/>
          <w:szCs w:val="24"/>
          <w:lang w:eastAsia="de-DE"/>
        </w:rPr>
        <w:t>Frau Müller, eine Bewohnerin eines kleinen Dorfes in Bayern, erinnert sich gerne an die Kirchweih ihrer Jugend. Für sie war die "Kirwa" immer ein Höhepunkt des Jahres.</w:t>
      </w:r>
    </w:p>
    <w:p w14:paraId="5DF73163"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sz w:val="24"/>
          <w:szCs w:val="24"/>
          <w:lang w:eastAsia="de-DE"/>
        </w:rPr>
        <w:t>Schon Tage vor der eigentlichen Kirchweih begannen die Vorbereitungen im Dorf. Die Straßen wurden festlich geschmückt, und es duftete nach frisch gebackenen Lebkuchen und Bratwürsten. Am Tag der Kirchweih zog Frau Müller mit ihrer Familie in die Kirche, die festlich dekoriert war. Nach einem feierlichen Gottesdienst ging es weiter zum Dorfplatz, wo Buden und Fahrgeschäfte aufgestellt waren.</w:t>
      </w:r>
    </w:p>
    <w:p w14:paraId="6F2E8A5D"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sz w:val="24"/>
          <w:szCs w:val="24"/>
          <w:lang w:eastAsia="de-DE"/>
        </w:rPr>
        <w:t>Besonders gern erinnert sich Frau Müller an das traditionelle Kirwa-Tanzfest, bei dem die Dorfbewohner in Trachten zu Blasmusik tanzten. Die Kirwa war auch eine Gelegenheit, alte Freunde zu treffen und gemeinsam zu feiern. Die Kinder hatten Spaß an den Karussells und Spielständen, während die Erwachsenen den traditionellen Kirwa-Baum bewunderten, der festlich geschmückt in der Dorfmitte stand.</w:t>
      </w:r>
    </w:p>
    <w:p w14:paraId="677F0519"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sz w:val="24"/>
          <w:szCs w:val="24"/>
          <w:lang w:eastAsia="de-DE"/>
        </w:rPr>
        <w:t>Abends versammelte sich die Familie Müller zu einem festlichen Essen mit traditionellen Gerichten wie Schweinsbraten und Kirwa-Kuchen. Die Erzählungen über vergangene Kirwas und die Freude über die gemeinsamen Erlebnisse machten diesen Tag besonders.</w:t>
      </w:r>
    </w:p>
    <w:p w14:paraId="0EF37EE7"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sz w:val="24"/>
          <w:szCs w:val="24"/>
          <w:lang w:eastAsia="de-DE"/>
        </w:rPr>
        <w:t>Auch heute noch feiert Frau Müller die Kirchweih im Seniorenheim. Die Erinnerungen an die festlichen Tage, die bunten Fahrgeschäfte und die Gemeinschaft sind ihr geblieben. Sie teilt diese Geschichten gerne mit den anderen Bewohnern und freut sich, wenn die Traditionen der Kirchweih auch heute noch weiterleben.</w:t>
      </w:r>
    </w:p>
    <w:p w14:paraId="2E583032"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sz w:val="24"/>
          <w:szCs w:val="24"/>
          <w:lang w:eastAsia="de-DE"/>
        </w:rPr>
        <w:t>Kirchweih ist ein bedeutendes Fest, das tief in der Tradition und Kultur verankert ist. Es symbolisiert Gemeinschaft, Dankbarkeit und Freude. Die persönlichen Geschichten und Erinnerungen machen dieses Fest zu einem besonderen und bedeutungsvollen Ereignis im Jahresverlauf. Kirchweih erinnert uns an die Bedeutung von Gemeinschaft und Traditionen.</w:t>
      </w:r>
    </w:p>
    <w:p w14:paraId="083DC48F" w14:textId="77777777" w:rsidR="00F102C9" w:rsidRPr="00F102C9" w:rsidRDefault="00F102C9" w:rsidP="00F102C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02C9">
        <w:rPr>
          <w:rFonts w:ascii="Times New Roman" w:eastAsia="Times New Roman" w:hAnsi="Times New Roman" w:cs="Times New Roman"/>
          <w:b/>
          <w:bCs/>
          <w:sz w:val="24"/>
          <w:szCs w:val="24"/>
          <w:lang w:eastAsia="de-DE"/>
        </w:rPr>
        <w:lastRenderedPageBreak/>
        <w:t>Kirchweih: Eine Anleitung für Beschäftigungsaktivitäten</w:t>
      </w:r>
    </w:p>
    <w:p w14:paraId="44AA65FC"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Beschreibung</w:t>
      </w:r>
      <w:r w:rsidRPr="00F102C9">
        <w:rPr>
          <w:rFonts w:ascii="Times New Roman" w:eastAsia="Times New Roman" w:hAnsi="Times New Roman" w:cs="Times New Roman"/>
          <w:sz w:val="24"/>
          <w:szCs w:val="24"/>
          <w:lang w:eastAsia="de-DE"/>
        </w:rPr>
        <w:t>: Kirchweih, auch bekannt als Kirmes, Kerb, Kirbe, Kerwe oder Kärwa, ist ein traditionelles Volksfest zur Erinnerung an die Weihe einer Kirche. Durch kreative und interaktive Beschäftigungsaktivitäten können Senioren die Bedeutung dieses Festes erleben und die Traditionen und Bräuche pflegen.</w:t>
      </w:r>
    </w:p>
    <w:p w14:paraId="58174BB0"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Aktivitäten für die Kirchweih</w:t>
      </w:r>
    </w:p>
    <w:p w14:paraId="10BF824C"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Vorbereitung</w:t>
      </w:r>
      <w:r w:rsidRPr="00F102C9">
        <w:rPr>
          <w:rFonts w:ascii="Times New Roman" w:eastAsia="Times New Roman" w:hAnsi="Times New Roman" w:cs="Times New Roman"/>
          <w:sz w:val="24"/>
          <w:szCs w:val="24"/>
          <w:lang w:eastAsia="de-DE"/>
        </w:rPr>
        <w:t>:</w:t>
      </w:r>
    </w:p>
    <w:p w14:paraId="1DF64B8B" w14:textId="77777777" w:rsidR="00F102C9" w:rsidRPr="00F102C9" w:rsidRDefault="00F102C9" w:rsidP="00F102C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Dekoration</w:t>
      </w:r>
      <w:r w:rsidRPr="00F102C9">
        <w:rPr>
          <w:rFonts w:ascii="Times New Roman" w:eastAsia="Times New Roman" w:hAnsi="Times New Roman" w:cs="Times New Roman"/>
          <w:sz w:val="24"/>
          <w:szCs w:val="24"/>
          <w:lang w:eastAsia="de-DE"/>
        </w:rPr>
        <w:t>:</w:t>
      </w:r>
    </w:p>
    <w:p w14:paraId="0CBCD43D" w14:textId="77777777" w:rsidR="00F102C9" w:rsidRPr="00F102C9" w:rsidRDefault="00F102C9" w:rsidP="00F102C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Festliche Farben</w:t>
      </w:r>
      <w:r w:rsidRPr="00F102C9">
        <w:rPr>
          <w:rFonts w:ascii="Times New Roman" w:eastAsia="Times New Roman" w:hAnsi="Times New Roman" w:cs="Times New Roman"/>
          <w:sz w:val="24"/>
          <w:szCs w:val="24"/>
          <w:lang w:eastAsia="de-DE"/>
        </w:rPr>
        <w:t>: Schmücken Sie den Raum mit bunten Girlanden, Fähnchen und Blumen. Nutzen Sie bunte Stoffbahnen, Luftballons und Papierblumen in traditionellen Farben wie Rot, Gelb und Blau, um eine fröhliche Atmosphäre zu schaffen.</w:t>
      </w:r>
    </w:p>
    <w:p w14:paraId="4326D93D" w14:textId="77777777" w:rsidR="00F102C9" w:rsidRPr="00F102C9" w:rsidRDefault="00F102C9" w:rsidP="00F102C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Kirchweihmotive</w:t>
      </w:r>
      <w:r w:rsidRPr="00F102C9">
        <w:rPr>
          <w:rFonts w:ascii="Times New Roman" w:eastAsia="Times New Roman" w:hAnsi="Times New Roman" w:cs="Times New Roman"/>
          <w:sz w:val="24"/>
          <w:szCs w:val="24"/>
          <w:lang w:eastAsia="de-DE"/>
        </w:rPr>
        <w:t>: Stellen Sie Bilder und Poster von historischen Kirchweihfeiern und traditionellen Symbolen wie Karussells, Zuckerwatte und Lebkuchenherzen auf. Verwenden Sie auch Dekorationen wie kleine Maibäume oder Kirchweihkronen, die aus Zweigen, Blumen und Bändern gebastelt werden können.</w:t>
      </w:r>
    </w:p>
    <w:p w14:paraId="4468D206" w14:textId="77777777" w:rsidR="00F102C9" w:rsidRPr="00F102C9" w:rsidRDefault="00F102C9" w:rsidP="00F102C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Materialien bereitstellen</w:t>
      </w:r>
      <w:r w:rsidRPr="00F102C9">
        <w:rPr>
          <w:rFonts w:ascii="Times New Roman" w:eastAsia="Times New Roman" w:hAnsi="Times New Roman" w:cs="Times New Roman"/>
          <w:sz w:val="24"/>
          <w:szCs w:val="24"/>
          <w:lang w:eastAsia="de-DE"/>
        </w:rPr>
        <w:t>:</w:t>
      </w:r>
    </w:p>
    <w:p w14:paraId="044E1A5B" w14:textId="77777777" w:rsidR="00F102C9" w:rsidRPr="00F102C9" w:rsidRDefault="00F102C9" w:rsidP="00F102C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Bastelmaterialien</w:t>
      </w:r>
      <w:r w:rsidRPr="00F102C9">
        <w:rPr>
          <w:rFonts w:ascii="Times New Roman" w:eastAsia="Times New Roman" w:hAnsi="Times New Roman" w:cs="Times New Roman"/>
          <w:sz w:val="24"/>
          <w:szCs w:val="24"/>
          <w:lang w:eastAsia="de-DE"/>
        </w:rPr>
        <w:t>: Bereiten Sie Bastelmaterialien wie Papier, Scheren, Klebstoff, Farben und Glitzer vor. Sorgen Sie auch für ausreichend Malutensilien wie Buntstifte, Filzstifte und Wasserfarben.</w:t>
      </w:r>
    </w:p>
    <w:p w14:paraId="4355D74C" w14:textId="77777777" w:rsidR="00F102C9" w:rsidRPr="00F102C9" w:rsidRDefault="00F102C9" w:rsidP="00F102C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Bücher und Texte</w:t>
      </w:r>
      <w:r w:rsidRPr="00F102C9">
        <w:rPr>
          <w:rFonts w:ascii="Times New Roman" w:eastAsia="Times New Roman" w:hAnsi="Times New Roman" w:cs="Times New Roman"/>
          <w:sz w:val="24"/>
          <w:szCs w:val="24"/>
          <w:lang w:eastAsia="de-DE"/>
        </w:rPr>
        <w:t>: Stellen Sie Bücher und Texte über die Geschichte und Bräuche der Kirchweih bereit. Suchen Sie auch nach alten Fotografien und Geschichten aus der Region, um die historische Bedeutung zu verdeutlichen.</w:t>
      </w:r>
    </w:p>
    <w:p w14:paraId="4F3147F7"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Beschäftigungsaktivitäten</w:t>
      </w:r>
      <w:r w:rsidRPr="00F102C9">
        <w:rPr>
          <w:rFonts w:ascii="Times New Roman" w:eastAsia="Times New Roman" w:hAnsi="Times New Roman" w:cs="Times New Roman"/>
          <w:sz w:val="24"/>
          <w:szCs w:val="24"/>
          <w:lang w:eastAsia="de-DE"/>
        </w:rPr>
        <w:t>:</w:t>
      </w:r>
    </w:p>
    <w:p w14:paraId="30A2A1E7" w14:textId="77777777" w:rsidR="00F102C9" w:rsidRPr="00F102C9" w:rsidRDefault="00F102C9" w:rsidP="00F102C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Kreative Bastelprojekte</w:t>
      </w:r>
      <w:r w:rsidRPr="00F102C9">
        <w:rPr>
          <w:rFonts w:ascii="Times New Roman" w:eastAsia="Times New Roman" w:hAnsi="Times New Roman" w:cs="Times New Roman"/>
          <w:sz w:val="24"/>
          <w:szCs w:val="24"/>
          <w:lang w:eastAsia="de-DE"/>
        </w:rPr>
        <w:t>:</w:t>
      </w:r>
    </w:p>
    <w:p w14:paraId="6A29E638"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Kirchweihbilder malen</w:t>
      </w:r>
      <w:r w:rsidRPr="00F102C9">
        <w:rPr>
          <w:rFonts w:ascii="Times New Roman" w:eastAsia="Times New Roman" w:hAnsi="Times New Roman" w:cs="Times New Roman"/>
          <w:sz w:val="24"/>
          <w:szCs w:val="24"/>
          <w:lang w:eastAsia="de-DE"/>
        </w:rPr>
        <w:t>: Lassen Sie die Bewohner Bilder von traditionellen Kirchweihszenen malen oder ausmalen. Nutzen Sie Vorlagen und Malutensilien, um kreative und persönliche Kunstwerke zu schaffen.</w:t>
      </w:r>
    </w:p>
    <w:p w14:paraId="6471E13C"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Girlanden basteln</w:t>
      </w:r>
      <w:r w:rsidRPr="00F102C9">
        <w:rPr>
          <w:rFonts w:ascii="Times New Roman" w:eastAsia="Times New Roman" w:hAnsi="Times New Roman" w:cs="Times New Roman"/>
          <w:sz w:val="24"/>
          <w:szCs w:val="24"/>
          <w:lang w:eastAsia="de-DE"/>
        </w:rPr>
        <w:t>: Die Bewohner können bunte Girlanden basteln, die den Raum festlich schmücken. Verwenden Sie verschiedene Materialien wie Krepppapier, Stoffreste und bunte Schnüre.</w:t>
      </w:r>
    </w:p>
    <w:p w14:paraId="7FDAB467" w14:textId="77777777" w:rsidR="00F102C9" w:rsidRPr="00F102C9" w:rsidRDefault="00F102C9" w:rsidP="00F102C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Geschichten und Erzählungen</w:t>
      </w:r>
      <w:r w:rsidRPr="00F102C9">
        <w:rPr>
          <w:rFonts w:ascii="Times New Roman" w:eastAsia="Times New Roman" w:hAnsi="Times New Roman" w:cs="Times New Roman"/>
          <w:sz w:val="24"/>
          <w:szCs w:val="24"/>
          <w:lang w:eastAsia="de-DE"/>
        </w:rPr>
        <w:t>:</w:t>
      </w:r>
    </w:p>
    <w:p w14:paraId="0447CC0E"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Erinnerungen an frühere Kirchweihen teilen</w:t>
      </w:r>
      <w:r w:rsidRPr="00F102C9">
        <w:rPr>
          <w:rFonts w:ascii="Times New Roman" w:eastAsia="Times New Roman" w:hAnsi="Times New Roman" w:cs="Times New Roman"/>
          <w:sz w:val="24"/>
          <w:szCs w:val="24"/>
          <w:lang w:eastAsia="de-DE"/>
        </w:rPr>
        <w:t>: Ermutigen Sie die Bewohner, ihre eigenen Geschichten und Erinnerungen an die Kirchweih in ihrer Jugend zu teilen. Nutzen Sie diese Geschichten, um Gespräche und den Austausch untereinander zu fördern.</w:t>
      </w:r>
    </w:p>
    <w:p w14:paraId="516BF9A5"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Geschichten vorlesen</w:t>
      </w:r>
      <w:r w:rsidRPr="00F102C9">
        <w:rPr>
          <w:rFonts w:ascii="Times New Roman" w:eastAsia="Times New Roman" w:hAnsi="Times New Roman" w:cs="Times New Roman"/>
          <w:sz w:val="24"/>
          <w:szCs w:val="24"/>
          <w:lang w:eastAsia="de-DE"/>
        </w:rPr>
        <w:t>: Lesen Sie Geschichten über die Kirchweih und deren Bedeutung in verschiedenen Regionen vor. Nutzen Sie auch persönliche Anekdoten und Erlebnisse, um die Geschichte lebendig zu machen.</w:t>
      </w:r>
    </w:p>
    <w:p w14:paraId="36551080" w14:textId="77777777" w:rsidR="00F102C9" w:rsidRPr="00F102C9" w:rsidRDefault="00F102C9" w:rsidP="00F102C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Musik und Gesang</w:t>
      </w:r>
      <w:r w:rsidRPr="00F102C9">
        <w:rPr>
          <w:rFonts w:ascii="Times New Roman" w:eastAsia="Times New Roman" w:hAnsi="Times New Roman" w:cs="Times New Roman"/>
          <w:sz w:val="24"/>
          <w:szCs w:val="24"/>
          <w:lang w:eastAsia="de-DE"/>
        </w:rPr>
        <w:t>:</w:t>
      </w:r>
    </w:p>
    <w:p w14:paraId="7866C501"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Volkslieder singen</w:t>
      </w:r>
      <w:r w:rsidRPr="00F102C9">
        <w:rPr>
          <w:rFonts w:ascii="Times New Roman" w:eastAsia="Times New Roman" w:hAnsi="Times New Roman" w:cs="Times New Roman"/>
          <w:sz w:val="24"/>
          <w:szCs w:val="24"/>
          <w:lang w:eastAsia="de-DE"/>
        </w:rPr>
        <w:t>: Singen Sie gemeinsam traditionelle Volkslieder, die zur Kirchweih passen. Nutzen Sie einfache Instrumente wie Tamburine oder Rasseln, um die Lieder zu begleiten.</w:t>
      </w:r>
    </w:p>
    <w:p w14:paraId="19A0B4A5"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lastRenderedPageBreak/>
        <w:t>Musik hören</w:t>
      </w:r>
      <w:r w:rsidRPr="00F102C9">
        <w:rPr>
          <w:rFonts w:ascii="Times New Roman" w:eastAsia="Times New Roman" w:hAnsi="Times New Roman" w:cs="Times New Roman"/>
          <w:sz w:val="24"/>
          <w:szCs w:val="24"/>
          <w:lang w:eastAsia="de-DE"/>
        </w:rPr>
        <w:t>: Spielen Sie fröhliche Blasmusik und traditionelle Kirchweihmusik, die zur guten Stimmung beiträgt. Nutzen Sie auch Musik von regionalen Blaskapellen oder Volksmusikgruppen.</w:t>
      </w:r>
    </w:p>
    <w:p w14:paraId="453EEC64" w14:textId="77777777" w:rsidR="00F102C9" w:rsidRPr="00F102C9" w:rsidRDefault="00F102C9" w:rsidP="00F102C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Bildung und Diskussion</w:t>
      </w:r>
      <w:r w:rsidRPr="00F102C9">
        <w:rPr>
          <w:rFonts w:ascii="Times New Roman" w:eastAsia="Times New Roman" w:hAnsi="Times New Roman" w:cs="Times New Roman"/>
          <w:sz w:val="24"/>
          <w:szCs w:val="24"/>
          <w:lang w:eastAsia="de-DE"/>
        </w:rPr>
        <w:t>:</w:t>
      </w:r>
    </w:p>
    <w:p w14:paraId="19FF98FD"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Vorträge und Diskussionen</w:t>
      </w:r>
      <w:r w:rsidRPr="00F102C9">
        <w:rPr>
          <w:rFonts w:ascii="Times New Roman" w:eastAsia="Times New Roman" w:hAnsi="Times New Roman" w:cs="Times New Roman"/>
          <w:sz w:val="24"/>
          <w:szCs w:val="24"/>
          <w:lang w:eastAsia="de-DE"/>
        </w:rPr>
        <w:t>: Halten Sie kurze Vorträge über die Geschichte und Bräuche der Kirchweih. Ermutigen Sie die Bewohner, Fragen zu stellen und ihre Meinungen zu äußern. Nutzen Sie auch Bilder und Dias, um die Vorträge zu veranschaulichen.</w:t>
      </w:r>
    </w:p>
    <w:p w14:paraId="7D9CE185"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Filmvorführungen</w:t>
      </w:r>
      <w:r w:rsidRPr="00F102C9">
        <w:rPr>
          <w:rFonts w:ascii="Times New Roman" w:eastAsia="Times New Roman" w:hAnsi="Times New Roman" w:cs="Times New Roman"/>
          <w:sz w:val="24"/>
          <w:szCs w:val="24"/>
          <w:lang w:eastAsia="de-DE"/>
        </w:rPr>
        <w:t>: Zeigen Sie Dokumentationen oder Filme über die Kirchweih und deren Bedeutung, um das historische und kulturelle Wissen zu vertiefen. Nutzen Sie auch alte Filmaufnahmen von Kirchweihfeiern aus der Region.</w:t>
      </w:r>
    </w:p>
    <w:p w14:paraId="0684B3B1" w14:textId="77777777" w:rsidR="00F102C9" w:rsidRPr="00F102C9" w:rsidRDefault="00F102C9" w:rsidP="00F102C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Gemeinsames Essen</w:t>
      </w:r>
      <w:r w:rsidRPr="00F102C9">
        <w:rPr>
          <w:rFonts w:ascii="Times New Roman" w:eastAsia="Times New Roman" w:hAnsi="Times New Roman" w:cs="Times New Roman"/>
          <w:sz w:val="24"/>
          <w:szCs w:val="24"/>
          <w:lang w:eastAsia="de-DE"/>
        </w:rPr>
        <w:t>:</w:t>
      </w:r>
    </w:p>
    <w:p w14:paraId="2BEE30E5"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Traditionelle Speisen</w:t>
      </w:r>
      <w:r w:rsidRPr="00F102C9">
        <w:rPr>
          <w:rFonts w:ascii="Times New Roman" w:eastAsia="Times New Roman" w:hAnsi="Times New Roman" w:cs="Times New Roman"/>
          <w:sz w:val="24"/>
          <w:szCs w:val="24"/>
          <w:lang w:eastAsia="de-DE"/>
        </w:rPr>
        <w:t>: Bereiten Sie gemeinsam traditionelle Kirchweihgerichte zu, wie Bratwürste, Lebkuchen oder Kirwa-Kuchen. Nutzen Sie regionale Rezepte und traditionelle Zubereitungsmethoden.</w:t>
      </w:r>
    </w:p>
    <w:p w14:paraId="6BD67F61"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Festliches Kaffeetrinken</w:t>
      </w:r>
      <w:r w:rsidRPr="00F102C9">
        <w:rPr>
          <w:rFonts w:ascii="Times New Roman" w:eastAsia="Times New Roman" w:hAnsi="Times New Roman" w:cs="Times New Roman"/>
          <w:sz w:val="24"/>
          <w:szCs w:val="24"/>
          <w:lang w:eastAsia="de-DE"/>
        </w:rPr>
        <w:t>: Organisieren Sie ein gemeinsames Kaffeetrinken mit Kuchen und Gebäck, bei dem die Bewohner die Atmosphäre und die Gemeinschaft genießen können. Nutzen Sie auch traditionelle Getränke wie Apfelwein oder Bier.</w:t>
      </w:r>
    </w:p>
    <w:p w14:paraId="1EE1A34D" w14:textId="77777777" w:rsidR="00F102C9" w:rsidRPr="00F102C9" w:rsidRDefault="00F102C9" w:rsidP="00F102C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Spiele und Aktivitäten</w:t>
      </w:r>
      <w:r w:rsidRPr="00F102C9">
        <w:rPr>
          <w:rFonts w:ascii="Times New Roman" w:eastAsia="Times New Roman" w:hAnsi="Times New Roman" w:cs="Times New Roman"/>
          <w:sz w:val="24"/>
          <w:szCs w:val="24"/>
          <w:lang w:eastAsia="de-DE"/>
        </w:rPr>
        <w:t>:</w:t>
      </w:r>
    </w:p>
    <w:p w14:paraId="51428C93"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Kirchweihspiele</w:t>
      </w:r>
      <w:r w:rsidRPr="00F102C9">
        <w:rPr>
          <w:rFonts w:ascii="Times New Roman" w:eastAsia="Times New Roman" w:hAnsi="Times New Roman" w:cs="Times New Roman"/>
          <w:sz w:val="24"/>
          <w:szCs w:val="24"/>
          <w:lang w:eastAsia="de-DE"/>
        </w:rPr>
        <w:t>: Veranstalten Sie traditionelle Kirchweihspiele wie Dosenwerfen, Glücksrad oder Ringe werfen. Nutzen Sie einfache Materialien und basteln Sie die Spiele selbst.</w:t>
      </w:r>
    </w:p>
    <w:p w14:paraId="0117C7CF" w14:textId="77777777" w:rsidR="00F102C9" w:rsidRPr="00F102C9" w:rsidRDefault="00F102C9" w:rsidP="00F102C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Tanz und Bewegung</w:t>
      </w:r>
      <w:r w:rsidRPr="00F102C9">
        <w:rPr>
          <w:rFonts w:ascii="Times New Roman" w:eastAsia="Times New Roman" w:hAnsi="Times New Roman" w:cs="Times New Roman"/>
          <w:sz w:val="24"/>
          <w:szCs w:val="24"/>
          <w:lang w:eastAsia="de-DE"/>
        </w:rPr>
        <w:t>: Organisieren Sie einen kleinen Tanznachmittag mit Volksmusik, bei dem die Bewohner im Sitzen oder Stehen tanzen können. Nutzen Sie auch Tanzspiele wie Polka oder Walzer.</w:t>
      </w:r>
    </w:p>
    <w:p w14:paraId="085912F7"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Nachbereitung</w:t>
      </w:r>
      <w:r w:rsidRPr="00F102C9">
        <w:rPr>
          <w:rFonts w:ascii="Times New Roman" w:eastAsia="Times New Roman" w:hAnsi="Times New Roman" w:cs="Times New Roman"/>
          <w:sz w:val="24"/>
          <w:szCs w:val="24"/>
          <w:lang w:eastAsia="de-DE"/>
        </w:rPr>
        <w:t>:</w:t>
      </w:r>
    </w:p>
    <w:p w14:paraId="5C393B23" w14:textId="77777777" w:rsidR="00F102C9" w:rsidRPr="00F102C9" w:rsidRDefault="00F102C9" w:rsidP="00F102C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Fotos und Erinnerungen</w:t>
      </w:r>
      <w:r w:rsidRPr="00F102C9">
        <w:rPr>
          <w:rFonts w:ascii="Times New Roman" w:eastAsia="Times New Roman" w:hAnsi="Times New Roman" w:cs="Times New Roman"/>
          <w:sz w:val="24"/>
          <w:szCs w:val="24"/>
          <w:lang w:eastAsia="de-DE"/>
        </w:rPr>
        <w:t>:</w:t>
      </w:r>
    </w:p>
    <w:p w14:paraId="1A9E95E8" w14:textId="77777777" w:rsidR="00F102C9" w:rsidRPr="00F102C9" w:rsidRDefault="00F102C9" w:rsidP="00F102C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Fotowand</w:t>
      </w:r>
      <w:r w:rsidRPr="00F102C9">
        <w:rPr>
          <w:rFonts w:ascii="Times New Roman" w:eastAsia="Times New Roman" w:hAnsi="Times New Roman" w:cs="Times New Roman"/>
          <w:sz w:val="24"/>
          <w:szCs w:val="24"/>
          <w:lang w:eastAsia="de-DE"/>
        </w:rPr>
        <w:t>: Machen Sie Fotos von den Aktivitäten und der feierlichen Stimmung und erstellen Sie eine Fotowand als Erinnerung. Nutzen Sie auch alte Fotos von früheren Kirchweihen.</w:t>
      </w:r>
    </w:p>
    <w:p w14:paraId="50E99B87" w14:textId="77777777" w:rsidR="00F102C9" w:rsidRPr="00F102C9" w:rsidRDefault="00F102C9" w:rsidP="00F102C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Erinnerungsalbum</w:t>
      </w:r>
      <w:r w:rsidRPr="00F102C9">
        <w:rPr>
          <w:rFonts w:ascii="Times New Roman" w:eastAsia="Times New Roman" w:hAnsi="Times New Roman" w:cs="Times New Roman"/>
          <w:sz w:val="24"/>
          <w:szCs w:val="24"/>
          <w:lang w:eastAsia="de-DE"/>
        </w:rPr>
        <w:t>: Gestalten Sie ein gemeinsames Album mit Fotos, Bastelarbeiten und Geschichten der Teilnehmer. Nutzen Sie auch alte Zeitungsartikel und Postkarten.</w:t>
      </w:r>
    </w:p>
    <w:p w14:paraId="2D00775D" w14:textId="77777777" w:rsidR="00F102C9" w:rsidRPr="00F102C9" w:rsidRDefault="00F102C9" w:rsidP="00F102C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Reflexion und Feedback</w:t>
      </w:r>
      <w:r w:rsidRPr="00F102C9">
        <w:rPr>
          <w:rFonts w:ascii="Times New Roman" w:eastAsia="Times New Roman" w:hAnsi="Times New Roman" w:cs="Times New Roman"/>
          <w:sz w:val="24"/>
          <w:szCs w:val="24"/>
          <w:lang w:eastAsia="de-DE"/>
        </w:rPr>
        <w:t>:</w:t>
      </w:r>
    </w:p>
    <w:p w14:paraId="05F00527" w14:textId="77777777" w:rsidR="00F102C9" w:rsidRPr="00F102C9" w:rsidRDefault="00F102C9" w:rsidP="00F102C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Gespräche über die Aktivitäten</w:t>
      </w:r>
      <w:r w:rsidRPr="00F102C9">
        <w:rPr>
          <w:rFonts w:ascii="Times New Roman" w:eastAsia="Times New Roman" w:hAnsi="Times New Roman" w:cs="Times New Roman"/>
          <w:sz w:val="24"/>
          <w:szCs w:val="24"/>
          <w:lang w:eastAsia="de-DE"/>
        </w:rPr>
        <w:t>: Lassen Sie die Teilnehmer über ihre Eindrücke und Erlebnisse der Kirchweih sprechen und was ihnen am meisten Spaß gemacht hat. Nutzen Sie auch Fragebögen und Interviews.</w:t>
      </w:r>
    </w:p>
    <w:p w14:paraId="64025EE4" w14:textId="77777777" w:rsidR="00F102C9" w:rsidRPr="00F102C9" w:rsidRDefault="00F102C9" w:rsidP="00F102C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b/>
          <w:bCs/>
          <w:sz w:val="24"/>
          <w:szCs w:val="24"/>
          <w:lang w:eastAsia="de-DE"/>
        </w:rPr>
        <w:t>Dankesrunde</w:t>
      </w:r>
      <w:r w:rsidRPr="00F102C9">
        <w:rPr>
          <w:rFonts w:ascii="Times New Roman" w:eastAsia="Times New Roman" w:hAnsi="Times New Roman" w:cs="Times New Roman"/>
          <w:sz w:val="24"/>
          <w:szCs w:val="24"/>
          <w:lang w:eastAsia="de-DE"/>
        </w:rPr>
        <w:t>: Halten Sie eine Dankesrunde ab, in der sich die Bewohner und das Personal gegenseitig für die schönen Kirchweih-Aktivitäten bedanken können. Nutzen Sie auch kleine Geschenke oder Erinnerungsstücke.</w:t>
      </w:r>
    </w:p>
    <w:p w14:paraId="49FF33BC" w14:textId="77777777" w:rsidR="00F102C9" w:rsidRPr="00F102C9" w:rsidRDefault="00F102C9" w:rsidP="00F102C9">
      <w:pPr>
        <w:spacing w:before="100" w:beforeAutospacing="1" w:after="100" w:afterAutospacing="1" w:line="240" w:lineRule="auto"/>
        <w:rPr>
          <w:rFonts w:ascii="Times New Roman" w:eastAsia="Times New Roman" w:hAnsi="Times New Roman" w:cs="Times New Roman"/>
          <w:sz w:val="24"/>
          <w:szCs w:val="24"/>
          <w:lang w:eastAsia="de-DE"/>
        </w:rPr>
      </w:pPr>
      <w:r w:rsidRPr="00F102C9">
        <w:rPr>
          <w:rFonts w:ascii="Times New Roman" w:eastAsia="Times New Roman" w:hAnsi="Times New Roman" w:cs="Times New Roman"/>
          <w:sz w:val="24"/>
          <w:szCs w:val="24"/>
          <w:lang w:eastAsia="de-DE"/>
        </w:rPr>
        <w:t>Kirchweih bietet zahlreiche Möglichkeiten für kreative und interaktive Beschäftigungsaktivitäten, die sowohl Freude bereiten als auch das Gemeinschaftsgefühl stärken. Durch Bastelprojekte, Geschichten und Erzählungen, Musik und Gesang sowie gemeinsames Essen und Spiele können Senioren eine unvergessliche und fröhliche Zeit erleben. Die gemeinsamen Erlebnisse schaffen wertvolle Erinnerungen und tragen zu einem positiven und erfüllten Alltag bei.</w:t>
      </w:r>
    </w:p>
    <w:p w14:paraId="1C79A9DB" w14:textId="77777777" w:rsidR="00750218" w:rsidRDefault="00750218"/>
    <w:sectPr w:rsidR="0075021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A7D00"/>
    <w:multiLevelType w:val="multilevel"/>
    <w:tmpl w:val="9B94F5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D860576"/>
    <w:multiLevelType w:val="multilevel"/>
    <w:tmpl w:val="3ACCFC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6061150"/>
    <w:multiLevelType w:val="multilevel"/>
    <w:tmpl w:val="9C1678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5718FE"/>
    <w:multiLevelType w:val="multilevel"/>
    <w:tmpl w:val="0FC8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218"/>
    <w:rsid w:val="00750218"/>
    <w:rsid w:val="00F10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2A611F-0D97-4DD4-89FC-C221C456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102C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102C9"/>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102C9"/>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102C9"/>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102C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102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7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1141</Words>
  <Characters>7194</Characters>
  <Application>Microsoft Office Word</Application>
  <DocSecurity>0</DocSecurity>
  <Lines>59</Lines>
  <Paragraphs>16</Paragraphs>
  <ScaleCrop>false</ScaleCrop>
  <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2024-07-17T10:22:00Z</dcterms:created>
  <dcterms:modified xsi:type="dcterms:W3CDTF">2024-07-17T10:22:00Z</dcterms:modified>
</cp:coreProperties>
</file>